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学生在线考试登录流程图</w:t>
      </w:r>
    </w:p>
    <w:p>
      <w:pPr>
        <w:numPr>
          <w:ilvl w:val="0"/>
          <w:numId w:val="1"/>
        </w:numPr>
        <w:spacing w:line="240" w:lineRule="atLeast"/>
        <w:jc w:val="both"/>
        <w:rPr>
          <w:b/>
          <w:bCs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"http://www.ycitcj.sccchina.net/使用谷歌浏览器登录盐城工学院成教平台，用户名身份证号，密码为身份证号后六位，本次考试需要人脸识别，需要使用带有摄像头的电脑设备。" </w:instrText>
      </w:r>
      <w:r>
        <w:rPr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http://yctu.sccchina.net/</w:t>
      </w:r>
      <w:bookmarkStart w:id="0" w:name="_GoBack"/>
      <w:bookmarkEnd w:id="0"/>
      <w:r>
        <w:rPr>
          <w:rStyle w:val="7"/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使用谷歌浏览器登录盐城师范学院成教平台，用户名为学号，密码为身份证号后六位，本次考试需要人脸识别，需要使用带有摄像头的电脑设备。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drawing>
          <wp:inline distT="0" distB="0" distL="114300" distR="114300">
            <wp:extent cx="6113780" cy="2607945"/>
            <wp:effectExtent l="0" t="0" r="762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tLeast"/>
        <w:jc w:val="both"/>
        <w:rPr>
          <w:rFonts w:hint="default"/>
          <w:b/>
          <w:bCs/>
          <w:color w:val="000000" w:themeColor="text1"/>
          <w:sz w:val="2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登录平台后选择考试页面进入，如下图</w:t>
      </w:r>
      <w:r>
        <w:drawing>
          <wp:inline distT="0" distB="0" distL="114300" distR="114300">
            <wp:extent cx="6113145" cy="2701925"/>
            <wp:effectExtent l="0" t="0" r="8255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tLeast"/>
        <w:jc w:val="both"/>
        <w:rPr>
          <w:rFonts w:hint="default"/>
          <w:b/>
          <w:bCs/>
          <w:color w:val="000000" w:themeColor="text1"/>
          <w:sz w:val="2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选择在线考试页面进入，如下图</w:t>
      </w:r>
      <w:r>
        <w:drawing>
          <wp:inline distT="0" distB="0" distL="114300" distR="114300">
            <wp:extent cx="6111875" cy="2678430"/>
            <wp:effectExtent l="0" t="0" r="9525" b="12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tLeast"/>
        <w:jc w:val="both"/>
        <w:rPr>
          <w:rFonts w:hint="default"/>
          <w:b/>
          <w:bCs/>
          <w:color w:val="000000" w:themeColor="text1"/>
          <w:sz w:val="2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到达考试开始时间后，点击参加考试即可进行在线考试，考试时长为90分钟，次数为1次。</w:t>
      </w:r>
      <w:r>
        <w:drawing>
          <wp:inline distT="0" distB="0" distL="114300" distR="114300">
            <wp:extent cx="6116955" cy="2671445"/>
            <wp:effectExtent l="0" t="0" r="4445" b="825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主观题答题方式</w:t>
      </w:r>
    </w:p>
    <w:p>
      <w:pPr>
        <w:numPr>
          <w:ilvl w:val="0"/>
          <w:numId w:val="2"/>
        </w:numPr>
        <w:spacing w:line="240" w:lineRule="atLeast"/>
        <w:jc w:val="left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可以在答题区域进行解答，平台支持各种计算公式进行计算。</w:t>
      </w:r>
    </w:p>
    <w:p>
      <w:pPr>
        <w:numPr>
          <w:ilvl w:val="0"/>
          <w:numId w:val="0"/>
        </w:numPr>
        <w:spacing w:line="240" w:lineRule="atLeast"/>
        <w:jc w:val="both"/>
        <w:rPr>
          <w:rFonts w:hint="default"/>
          <w:b/>
          <w:bCs/>
          <w:color w:val="000000" w:themeColor="text1"/>
          <w:sz w:val="2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可以通过在答题卡上进行答题，点击答题区域拍照上传，扫描二维码进行上传，具体如下图。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69710" cy="2942590"/>
            <wp:effectExtent l="0" t="0" r="889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94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021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6F58"/>
    <w:multiLevelType w:val="singleLevel"/>
    <w:tmpl w:val="C8AE6F58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D0EBF55"/>
    <w:multiLevelType w:val="singleLevel"/>
    <w:tmpl w:val="FD0EBF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ZjY2N2E1Mzg0OWM5YjAzZjE1ZmE2Y2ExNTBjYjEifQ=="/>
  </w:docVars>
  <w:rsids>
    <w:rsidRoot w:val="00C52212"/>
    <w:rsid w:val="00002239"/>
    <w:rsid w:val="0000248B"/>
    <w:rsid w:val="000233B8"/>
    <w:rsid w:val="000660F1"/>
    <w:rsid w:val="0007455F"/>
    <w:rsid w:val="00083E64"/>
    <w:rsid w:val="000C0D87"/>
    <w:rsid w:val="001268ED"/>
    <w:rsid w:val="00141ABE"/>
    <w:rsid w:val="001F0EF4"/>
    <w:rsid w:val="00217022"/>
    <w:rsid w:val="00232265"/>
    <w:rsid w:val="00232340"/>
    <w:rsid w:val="00295F5C"/>
    <w:rsid w:val="002B1BF2"/>
    <w:rsid w:val="002B5EDC"/>
    <w:rsid w:val="002D0BDF"/>
    <w:rsid w:val="002F277C"/>
    <w:rsid w:val="003245F3"/>
    <w:rsid w:val="003400E1"/>
    <w:rsid w:val="00342B6D"/>
    <w:rsid w:val="00376BB3"/>
    <w:rsid w:val="003B4881"/>
    <w:rsid w:val="003C7378"/>
    <w:rsid w:val="003E36E1"/>
    <w:rsid w:val="003E491D"/>
    <w:rsid w:val="00446352"/>
    <w:rsid w:val="00460088"/>
    <w:rsid w:val="00475B98"/>
    <w:rsid w:val="0048726C"/>
    <w:rsid w:val="00491A11"/>
    <w:rsid w:val="004F6AB1"/>
    <w:rsid w:val="005121FD"/>
    <w:rsid w:val="00530704"/>
    <w:rsid w:val="005728BB"/>
    <w:rsid w:val="00573149"/>
    <w:rsid w:val="0057629F"/>
    <w:rsid w:val="0059502B"/>
    <w:rsid w:val="005B11F7"/>
    <w:rsid w:val="005B598A"/>
    <w:rsid w:val="005F4B53"/>
    <w:rsid w:val="0060102A"/>
    <w:rsid w:val="006354C1"/>
    <w:rsid w:val="00641619"/>
    <w:rsid w:val="006427D2"/>
    <w:rsid w:val="0066132F"/>
    <w:rsid w:val="006653DD"/>
    <w:rsid w:val="006727B9"/>
    <w:rsid w:val="0068183B"/>
    <w:rsid w:val="006C118C"/>
    <w:rsid w:val="006C160B"/>
    <w:rsid w:val="00700224"/>
    <w:rsid w:val="00711E99"/>
    <w:rsid w:val="00727E12"/>
    <w:rsid w:val="00745644"/>
    <w:rsid w:val="007567AA"/>
    <w:rsid w:val="007608FB"/>
    <w:rsid w:val="007639A8"/>
    <w:rsid w:val="007D7BBE"/>
    <w:rsid w:val="007E60A1"/>
    <w:rsid w:val="007E7927"/>
    <w:rsid w:val="00805478"/>
    <w:rsid w:val="00814B99"/>
    <w:rsid w:val="00821B9D"/>
    <w:rsid w:val="00823B00"/>
    <w:rsid w:val="00842E61"/>
    <w:rsid w:val="008677A1"/>
    <w:rsid w:val="00871BB9"/>
    <w:rsid w:val="008957CE"/>
    <w:rsid w:val="008D15F2"/>
    <w:rsid w:val="008E6766"/>
    <w:rsid w:val="0092131B"/>
    <w:rsid w:val="00921D51"/>
    <w:rsid w:val="009300A4"/>
    <w:rsid w:val="00943499"/>
    <w:rsid w:val="0095062E"/>
    <w:rsid w:val="009848DF"/>
    <w:rsid w:val="00995222"/>
    <w:rsid w:val="009D19BC"/>
    <w:rsid w:val="009E6A46"/>
    <w:rsid w:val="00A223BE"/>
    <w:rsid w:val="00A45F8B"/>
    <w:rsid w:val="00A60B12"/>
    <w:rsid w:val="00A639DD"/>
    <w:rsid w:val="00AA793B"/>
    <w:rsid w:val="00AB4B39"/>
    <w:rsid w:val="00AD0B13"/>
    <w:rsid w:val="00AD5F99"/>
    <w:rsid w:val="00AF6C70"/>
    <w:rsid w:val="00B25ACF"/>
    <w:rsid w:val="00B37C1A"/>
    <w:rsid w:val="00B43103"/>
    <w:rsid w:val="00B503FD"/>
    <w:rsid w:val="00B67595"/>
    <w:rsid w:val="00B912BC"/>
    <w:rsid w:val="00BA6ECB"/>
    <w:rsid w:val="00BC157B"/>
    <w:rsid w:val="00C22B41"/>
    <w:rsid w:val="00C31E16"/>
    <w:rsid w:val="00C52212"/>
    <w:rsid w:val="00C6743C"/>
    <w:rsid w:val="00C85BA4"/>
    <w:rsid w:val="00CA0939"/>
    <w:rsid w:val="00CB66EA"/>
    <w:rsid w:val="00CF103E"/>
    <w:rsid w:val="00D00E0F"/>
    <w:rsid w:val="00D343F0"/>
    <w:rsid w:val="00D42F00"/>
    <w:rsid w:val="00D830EE"/>
    <w:rsid w:val="00D94A70"/>
    <w:rsid w:val="00DA17D2"/>
    <w:rsid w:val="00DB5F61"/>
    <w:rsid w:val="00DC4F0F"/>
    <w:rsid w:val="00DF651F"/>
    <w:rsid w:val="00E12CB6"/>
    <w:rsid w:val="00E159BE"/>
    <w:rsid w:val="00E455D9"/>
    <w:rsid w:val="00E71B58"/>
    <w:rsid w:val="00E8076D"/>
    <w:rsid w:val="00E915BE"/>
    <w:rsid w:val="00E93B5A"/>
    <w:rsid w:val="00E9726E"/>
    <w:rsid w:val="00EB1E2E"/>
    <w:rsid w:val="00EC5AE8"/>
    <w:rsid w:val="00EE0D1E"/>
    <w:rsid w:val="00F46422"/>
    <w:rsid w:val="00F71AE4"/>
    <w:rsid w:val="00F81531"/>
    <w:rsid w:val="00FC1D3F"/>
    <w:rsid w:val="038350B3"/>
    <w:rsid w:val="03B417FA"/>
    <w:rsid w:val="049C522A"/>
    <w:rsid w:val="05C40E31"/>
    <w:rsid w:val="06A75323"/>
    <w:rsid w:val="08AE049D"/>
    <w:rsid w:val="0A40009F"/>
    <w:rsid w:val="0AA80328"/>
    <w:rsid w:val="0B283081"/>
    <w:rsid w:val="0DF638ED"/>
    <w:rsid w:val="12371A3B"/>
    <w:rsid w:val="141251C0"/>
    <w:rsid w:val="18B9323C"/>
    <w:rsid w:val="1C7F7B8F"/>
    <w:rsid w:val="1E480A9D"/>
    <w:rsid w:val="1FC64E3A"/>
    <w:rsid w:val="20190443"/>
    <w:rsid w:val="24096078"/>
    <w:rsid w:val="26102E8B"/>
    <w:rsid w:val="2795092E"/>
    <w:rsid w:val="2881313C"/>
    <w:rsid w:val="2AB2718A"/>
    <w:rsid w:val="2DE275D9"/>
    <w:rsid w:val="2DE766C9"/>
    <w:rsid w:val="2F101622"/>
    <w:rsid w:val="2F5E0DCF"/>
    <w:rsid w:val="31966B9E"/>
    <w:rsid w:val="325817DD"/>
    <w:rsid w:val="339C562B"/>
    <w:rsid w:val="34FD0122"/>
    <w:rsid w:val="36CB34A1"/>
    <w:rsid w:val="36F86E95"/>
    <w:rsid w:val="3D2C0D65"/>
    <w:rsid w:val="3EB523BB"/>
    <w:rsid w:val="3F4A5707"/>
    <w:rsid w:val="3F6A3948"/>
    <w:rsid w:val="3F8E6CAB"/>
    <w:rsid w:val="424804E4"/>
    <w:rsid w:val="46FD69FE"/>
    <w:rsid w:val="48245015"/>
    <w:rsid w:val="4CB84141"/>
    <w:rsid w:val="4D1A4171"/>
    <w:rsid w:val="513A5FC1"/>
    <w:rsid w:val="53A63FA4"/>
    <w:rsid w:val="594929C5"/>
    <w:rsid w:val="598E5D9C"/>
    <w:rsid w:val="5A7D2A3B"/>
    <w:rsid w:val="5B4A0CF4"/>
    <w:rsid w:val="5C69366B"/>
    <w:rsid w:val="5DA54C3B"/>
    <w:rsid w:val="602F5CB6"/>
    <w:rsid w:val="60B1397D"/>
    <w:rsid w:val="613E32FA"/>
    <w:rsid w:val="617C5144"/>
    <w:rsid w:val="644A350C"/>
    <w:rsid w:val="68184101"/>
    <w:rsid w:val="68437480"/>
    <w:rsid w:val="698508F4"/>
    <w:rsid w:val="6B166960"/>
    <w:rsid w:val="6B180DAF"/>
    <w:rsid w:val="6B5C565C"/>
    <w:rsid w:val="6C316F1F"/>
    <w:rsid w:val="6DB720A9"/>
    <w:rsid w:val="6E1579E6"/>
    <w:rsid w:val="6E6C4EFF"/>
    <w:rsid w:val="70382EAA"/>
    <w:rsid w:val="71DF1147"/>
    <w:rsid w:val="725138BE"/>
    <w:rsid w:val="76257213"/>
    <w:rsid w:val="78557889"/>
    <w:rsid w:val="7A017533"/>
    <w:rsid w:val="7A412744"/>
    <w:rsid w:val="7EE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table" w:customStyle="1" w:styleId="8">
    <w:name w:val="网格型1"/>
    <w:basedOn w:val="4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222</Words>
  <Characters>253</Characters>
  <Lines>4</Lines>
  <Paragraphs>1</Paragraphs>
  <TotalTime>0</TotalTime>
  <ScaleCrop>false</ScaleCrop>
  <LinksUpToDate>false</LinksUpToDate>
  <CharactersWithSpaces>253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2021-09-01T05:43:00Z</dcterms:created>
  <dc:creator>user</dc:creator>
  <cp:lastModifiedBy>暖心的刺猬</cp:lastModifiedBy>
  <dcterms:modified xsi:type="dcterms:W3CDTF">2022-06-30T05:20:40Z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8C26A8C12EAA44849ED482DE38CABFFF</vt:lpwstr>
  </property>
</Properties>
</file>